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E2" w:rsidRPr="004E351F" w:rsidRDefault="003660E2" w:rsidP="003660E2">
      <w:pPr>
        <w:jc w:val="center"/>
      </w:pPr>
    </w:p>
    <w:p w:rsidR="003660E2" w:rsidRDefault="003660E2" w:rsidP="003660E2">
      <w:pPr>
        <w:jc w:val="center"/>
        <w:rPr>
          <w:b/>
          <w:u w:val="single"/>
        </w:rPr>
      </w:pPr>
    </w:p>
    <w:p w:rsidR="003660E2" w:rsidRDefault="003660E2" w:rsidP="003660E2">
      <w:pPr>
        <w:jc w:val="center"/>
        <w:rPr>
          <w:b/>
          <w:u w:val="single"/>
        </w:rPr>
      </w:pPr>
      <w:r w:rsidRPr="009E435E">
        <w:rPr>
          <w:b/>
          <w:u w:val="single"/>
        </w:rPr>
        <w:t>Как готовить ребенка к обучению в школе?</w:t>
      </w:r>
    </w:p>
    <w:p w:rsidR="003660E2" w:rsidRDefault="003660E2" w:rsidP="003660E2">
      <w:pPr>
        <w:jc w:val="both"/>
      </w:pPr>
    </w:p>
    <w:p w:rsidR="003660E2" w:rsidRPr="00957F27" w:rsidRDefault="003660E2" w:rsidP="003660E2">
      <w:pPr>
        <w:ind w:firstLine="360"/>
        <w:jc w:val="both"/>
      </w:pPr>
      <w:r>
        <w:t xml:space="preserve">Современная школа требует от поступающего в первый класс </w:t>
      </w:r>
      <w:proofErr w:type="gramStart"/>
      <w:r>
        <w:t>ребенка наличия определенного уровня развития мышления</w:t>
      </w:r>
      <w:proofErr w:type="gramEnd"/>
      <w:r>
        <w:t xml:space="preserve"> и речи, ориентировки в окружающем мире, произвольности поведения, развития мелких движений кистей рук, а также желания идти в школу, определенной мотивации к обучению. Перечислим основные моменты, на которые желательно </w:t>
      </w:r>
      <w:proofErr w:type="gramStart"/>
      <w:r>
        <w:t>обратить внимание родителям</w:t>
      </w:r>
      <w:proofErr w:type="gramEnd"/>
      <w:r>
        <w:t xml:space="preserve"> будущих первоклассников.</w:t>
      </w:r>
    </w:p>
    <w:p w:rsidR="003660E2" w:rsidRDefault="003660E2" w:rsidP="003660E2"/>
    <w:p w:rsidR="003660E2" w:rsidRPr="00485315" w:rsidRDefault="003660E2" w:rsidP="003660E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Для формирования позиции школьника </w:t>
      </w:r>
      <w:r>
        <w:t xml:space="preserve">очень полезна игра «в школу», причем иногда ребенок должен выступать в роли учителя, иногда – в роли ученика. Необходимо поддерживать хорошее отношение ребенка к школе и учению. </w:t>
      </w:r>
    </w:p>
    <w:p w:rsidR="003660E2" w:rsidRDefault="003660E2" w:rsidP="003660E2">
      <w:pPr>
        <w:jc w:val="both"/>
        <w:rPr>
          <w:b/>
        </w:rPr>
      </w:pPr>
    </w:p>
    <w:p w:rsidR="003660E2" w:rsidRDefault="003660E2" w:rsidP="003660E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Не переучивайте детей-левшей с левой руки на </w:t>
      </w:r>
      <w:proofErr w:type="gramStart"/>
      <w:r>
        <w:rPr>
          <w:b/>
        </w:rPr>
        <w:t>правую</w:t>
      </w:r>
      <w:proofErr w:type="gramEnd"/>
      <w:r>
        <w:rPr>
          <w:b/>
        </w:rPr>
        <w:t xml:space="preserve">!!! Не травмируйте ребенка! </w:t>
      </w:r>
    </w:p>
    <w:p w:rsidR="003660E2" w:rsidRDefault="003660E2" w:rsidP="003660E2">
      <w:pPr>
        <w:jc w:val="both"/>
        <w:rPr>
          <w:b/>
        </w:rPr>
      </w:pPr>
    </w:p>
    <w:p w:rsidR="003660E2" w:rsidRDefault="003660E2" w:rsidP="003660E2">
      <w:pPr>
        <w:numPr>
          <w:ilvl w:val="0"/>
          <w:numId w:val="1"/>
        </w:numPr>
        <w:jc w:val="both"/>
      </w:pPr>
      <w:r w:rsidRPr="00431DBB">
        <w:rPr>
          <w:b/>
        </w:rPr>
        <w:t>Подготовка ведущей руки.</w:t>
      </w:r>
      <w:r>
        <w:t xml:space="preserve"> Для укрепления и развития руки и координации движений детям можно предложить следующие упражнения: застегивание и расстегивание пуговиц; завязывание и развязывание лент, шнурков. Сейчас почти вся одежда детей состоит из липучек, кнопок и молний, и нет возможности рукам тренироваться естественным образом. Поэтому желательно найти одежду с пуговицами. Полезно перекладывание мелких предметов (пуговиц, счетных палочек, бусинок, гречки) двумя пальцами - указательным и большим, а также мелких игрушек тремя пальцами, которые держат ручку при письме; игры с прищепками позволяют развить силу указательного и большого пальцев (сделай солнышко, ромашку, ёжика); Просите ребенка отвинчивать и завинчивать маленькие гаечки, пробочки в пузырьках. Лепка из пластилина или глины оказывает превосходное воздействие и на пальчики ребенка и на его психологическое состояние.</w:t>
      </w:r>
    </w:p>
    <w:p w:rsidR="003660E2" w:rsidRDefault="003660E2" w:rsidP="003660E2">
      <w:pPr>
        <w:jc w:val="both"/>
      </w:pPr>
    </w:p>
    <w:p w:rsidR="003660E2" w:rsidRDefault="003660E2" w:rsidP="003660E2">
      <w:pPr>
        <w:ind w:left="360"/>
        <w:jc w:val="both"/>
      </w:pPr>
      <w:r>
        <w:t>Ребенок должен научиться рисовать простые предметы: деревья, солнце, траву, цветы, дома, человека и распределять их на листе бумаги. Затем необходимо научить ребенка заштриховывать цветными карандашами картинки и различные орнаменты. Ребенок должен овладеть разным направлением грифеля карандаша. Ему надо показать, что начинать лучше не от центра фигуры, а от боковых линий к центру, постепенно расширяя или сужая размах карандаша. Воспитание аккуратности в штриховке приведет к свободному владению карандашом и облегчит в будущем овладение написанием прописных букв.</w:t>
      </w:r>
    </w:p>
    <w:p w:rsidR="003660E2" w:rsidRDefault="003660E2" w:rsidP="003660E2">
      <w:pPr>
        <w:ind w:left="360"/>
        <w:jc w:val="both"/>
      </w:pPr>
    </w:p>
    <w:p w:rsidR="003660E2" w:rsidRDefault="003660E2" w:rsidP="003660E2">
      <w:pPr>
        <w:numPr>
          <w:ilvl w:val="0"/>
          <w:numId w:val="1"/>
        </w:numPr>
        <w:jc w:val="both"/>
      </w:pPr>
      <w:r w:rsidRPr="0060514B">
        <w:rPr>
          <w:b/>
        </w:rPr>
        <w:t>Четкое произношение звуков</w:t>
      </w:r>
      <w:r>
        <w:t xml:space="preserve">. Важно, чтобы родители следили за чистотой и четкостью своего произношения, не сюсюкали с ребенком, произнося вместо твердых согласных – мягкие или вместо шипящих и </w:t>
      </w:r>
      <w:proofErr w:type="gramStart"/>
      <w:r>
        <w:t>Р</w:t>
      </w:r>
      <w:proofErr w:type="gramEnd"/>
      <w:r>
        <w:t xml:space="preserve"> – свистящие и Л, например, «ах, ты мой </w:t>
      </w:r>
      <w:proofErr w:type="spellStart"/>
      <w:r>
        <w:t>масенький</w:t>
      </w:r>
      <w:proofErr w:type="spellEnd"/>
      <w:r>
        <w:t xml:space="preserve">, </w:t>
      </w:r>
      <w:proofErr w:type="spellStart"/>
      <w:r>
        <w:t>холёсенький</w:t>
      </w:r>
      <w:proofErr w:type="spellEnd"/>
      <w:r>
        <w:t xml:space="preserve">, дай мне лючку…» </w:t>
      </w:r>
    </w:p>
    <w:p w:rsidR="003660E2" w:rsidRDefault="003660E2" w:rsidP="003660E2">
      <w:pPr>
        <w:jc w:val="both"/>
      </w:pPr>
    </w:p>
    <w:p w:rsidR="003660E2" w:rsidRDefault="003660E2" w:rsidP="003660E2">
      <w:pPr>
        <w:ind w:left="360"/>
        <w:jc w:val="both"/>
        <w:rPr>
          <w:u w:val="single"/>
        </w:rPr>
      </w:pPr>
      <w:r w:rsidRPr="0004520B">
        <w:t>Если у ребенка 4-5</w:t>
      </w:r>
      <w:r>
        <w:t xml:space="preserve"> лет наблюдается плохое произношение многих звуков, обратитесь к логопеду, так  неправильное произношение может сказаться на успеваемости ребенка не только в начальной школе, но и позже. Успех работы логопеда зависит от помощи со стороны родителей, выполняющих все домашние задания специалиста. Поэтому проявите активность и начните занятия с логопедом за год до поступления в школу. </w:t>
      </w:r>
      <w:r w:rsidRPr="00987C20">
        <w:rPr>
          <w:u w:val="single"/>
        </w:rPr>
        <w:t xml:space="preserve">Звуки речи нуждаются в длительной автоматизации. </w:t>
      </w:r>
    </w:p>
    <w:p w:rsidR="003660E2" w:rsidRDefault="003660E2" w:rsidP="003660E2">
      <w:pPr>
        <w:ind w:left="360"/>
        <w:jc w:val="both"/>
      </w:pPr>
    </w:p>
    <w:p w:rsidR="003660E2" w:rsidRDefault="003660E2" w:rsidP="003660E2">
      <w:pPr>
        <w:numPr>
          <w:ilvl w:val="0"/>
          <w:numId w:val="1"/>
        </w:numPr>
        <w:jc w:val="both"/>
      </w:pPr>
      <w:r>
        <w:rPr>
          <w:b/>
        </w:rPr>
        <w:t>Развивайте зрительное и слуховое внимание и умение следовать инструкциям</w:t>
      </w:r>
      <w:r w:rsidRPr="0060514B">
        <w:t>.</w:t>
      </w:r>
      <w:r>
        <w:t xml:space="preserve"> В школе трудности </w:t>
      </w:r>
      <w:proofErr w:type="gramStart"/>
      <w:r>
        <w:t>с</w:t>
      </w:r>
      <w:proofErr w:type="gramEnd"/>
      <w:r>
        <w:t xml:space="preserve"> вниманием приводят к тому, что дети невнимательны на уроке, не могут следить за указаниями учителя, начинают импульсивно действовать, не дослушав до конца задание, поспешно или очень медленно его выполняют, из-за чего им приходится получать замечания учителя, у ребенка пропадает желание учиться. </w:t>
      </w:r>
    </w:p>
    <w:p w:rsidR="003660E2" w:rsidRDefault="003660E2" w:rsidP="003660E2">
      <w:pPr>
        <w:jc w:val="both"/>
      </w:pPr>
    </w:p>
    <w:p w:rsidR="003660E2" w:rsidRDefault="003660E2" w:rsidP="003660E2">
      <w:pPr>
        <w:ind w:left="360"/>
        <w:jc w:val="both"/>
      </w:pPr>
      <w:r>
        <w:t xml:space="preserve">Приучайте ребенка прислушиваться к тихим звукам, например, гуляя в лесу или парке (давай послушаем, как падают листья, как поют птицы, как летит самолет, дует ветер, весной </w:t>
      </w:r>
      <w:r>
        <w:lastRenderedPageBreak/>
        <w:t>прорастает травка…). Поиграйте в игру, кто услышит больше звуков. Дома спрячьте громко тикающие часы, чтобы ребенок их нашел. Пусть ребенок отгадает, кто или что издает определенный звук.</w:t>
      </w:r>
    </w:p>
    <w:p w:rsidR="003660E2" w:rsidRDefault="003660E2" w:rsidP="003660E2">
      <w:pPr>
        <w:ind w:left="360"/>
        <w:jc w:val="both"/>
      </w:pPr>
    </w:p>
    <w:p w:rsidR="003660E2" w:rsidRDefault="003660E2" w:rsidP="003660E2">
      <w:pPr>
        <w:ind w:left="360"/>
        <w:jc w:val="both"/>
      </w:pPr>
      <w:r>
        <w:t>Ребенок должен уметь прослеживать глазами за ярким предметом, особенно важно умение следить глазами в направлениях слева направо и сверху вниз – это предпосылки формирования навыка чтения. Зрительное внимание развивается у дошкольника в процессе занятий с картинным лото, когда надо заполнить маленькими карточками большую карту с рисунками на ту или иную тему.</w:t>
      </w:r>
    </w:p>
    <w:p w:rsidR="003660E2" w:rsidRDefault="003660E2" w:rsidP="003660E2">
      <w:pPr>
        <w:ind w:left="360"/>
        <w:jc w:val="both"/>
      </w:pPr>
    </w:p>
    <w:p w:rsidR="003660E2" w:rsidRDefault="003660E2" w:rsidP="003660E2">
      <w:pPr>
        <w:ind w:left="360"/>
        <w:jc w:val="both"/>
      </w:pPr>
      <w:r>
        <w:t xml:space="preserve">Научите малыша выполнять многоступенчатые инструкции: «подойди к столу, положи альбом и принеси красную книгу и зеленый карандаш» (четыре пункта в одном предложении). Это подготовит ребенка к выполнению требований учителя на уроке. Но начинайте с двух-трех действий. </w:t>
      </w:r>
    </w:p>
    <w:p w:rsidR="003660E2" w:rsidRPr="005E3D76" w:rsidRDefault="003660E2" w:rsidP="003660E2">
      <w:pPr>
        <w:ind w:left="360"/>
        <w:jc w:val="both"/>
      </w:pPr>
    </w:p>
    <w:p w:rsidR="003660E2" w:rsidRPr="00485315" w:rsidRDefault="003660E2" w:rsidP="003660E2">
      <w:pPr>
        <w:numPr>
          <w:ilvl w:val="0"/>
          <w:numId w:val="1"/>
        </w:numPr>
        <w:jc w:val="both"/>
        <w:rPr>
          <w:b/>
        </w:rPr>
      </w:pPr>
      <w:r w:rsidRPr="0060514B">
        <w:rPr>
          <w:b/>
        </w:rPr>
        <w:t>Развивайте восприятие речевых звуков.</w:t>
      </w:r>
      <w:r>
        <w:rPr>
          <w:b/>
        </w:rPr>
        <w:t xml:space="preserve"> </w:t>
      </w:r>
      <w:r>
        <w:t xml:space="preserve">Начинайте с гласных звуков: А, О, У, И. Затем гласные </w:t>
      </w:r>
      <w:proofErr w:type="gramStart"/>
      <w:r>
        <w:t>Ы</w:t>
      </w:r>
      <w:proofErr w:type="gramEnd"/>
      <w:r>
        <w:t>, Э. Произносите или напевайте гласные, а ребенок пускай хлопает, когда услышит, например, А. После отработки гласных переходите к согласным, которые уже не поются, а произносятся коротко, отрывисто (не как в алфавите).  Ребенок должен на слух выделять определенный звук из ряда звуков или слогов.</w:t>
      </w:r>
    </w:p>
    <w:p w:rsidR="003660E2" w:rsidRPr="0060514B" w:rsidRDefault="003660E2" w:rsidP="003660E2">
      <w:pPr>
        <w:jc w:val="both"/>
        <w:rPr>
          <w:b/>
        </w:rPr>
      </w:pPr>
    </w:p>
    <w:p w:rsidR="003660E2" w:rsidRPr="00485315" w:rsidRDefault="003660E2" w:rsidP="003660E2">
      <w:pPr>
        <w:numPr>
          <w:ilvl w:val="0"/>
          <w:numId w:val="1"/>
        </w:numPr>
        <w:jc w:val="both"/>
        <w:rPr>
          <w:b/>
        </w:rPr>
      </w:pPr>
      <w:r w:rsidRPr="0060514B">
        <w:rPr>
          <w:b/>
        </w:rPr>
        <w:t>Делите слова на слоги.</w:t>
      </w:r>
      <w:r>
        <w:rPr>
          <w:b/>
        </w:rPr>
        <w:t xml:space="preserve"> </w:t>
      </w:r>
      <w:r>
        <w:t xml:space="preserve">Это можно сделать с помощью хлопков в ладоши. Проговаривайте слово и вместе с ребенком отхлопывайте его слоговую структуру. Начинайте с простых слов с открытыми слогами: </w:t>
      </w:r>
      <w:proofErr w:type="spellStart"/>
      <w:proofErr w:type="gramStart"/>
      <w:r>
        <w:t>ма-ма</w:t>
      </w:r>
      <w:proofErr w:type="spellEnd"/>
      <w:proofErr w:type="gramEnd"/>
      <w:r>
        <w:t xml:space="preserve">, </w:t>
      </w:r>
      <w:proofErr w:type="spellStart"/>
      <w:r>
        <w:t>во-да</w:t>
      </w:r>
      <w:proofErr w:type="spellEnd"/>
      <w:r>
        <w:t xml:space="preserve">, </w:t>
      </w:r>
      <w:proofErr w:type="spellStart"/>
      <w:r>
        <w:t>лу-жа</w:t>
      </w:r>
      <w:proofErr w:type="spellEnd"/>
      <w:r>
        <w:t xml:space="preserve">, </w:t>
      </w:r>
      <w:proofErr w:type="spellStart"/>
      <w:r>
        <w:t>лу-на</w:t>
      </w:r>
      <w:proofErr w:type="spellEnd"/>
      <w:r>
        <w:t xml:space="preserve">, </w:t>
      </w:r>
      <w:proofErr w:type="spellStart"/>
      <w:r>
        <w:t>не-бо</w:t>
      </w:r>
      <w:proofErr w:type="spellEnd"/>
      <w:r>
        <w:t xml:space="preserve">, </w:t>
      </w:r>
      <w:proofErr w:type="spellStart"/>
      <w:r>
        <w:t>ма-ши-на</w:t>
      </w:r>
      <w:proofErr w:type="spellEnd"/>
      <w:r>
        <w:t xml:space="preserve">. Позже подключайте слова с закрытыми слогами и стечениями согласных звуков: </w:t>
      </w:r>
      <w:proofErr w:type="spellStart"/>
      <w:proofErr w:type="gramStart"/>
      <w:r>
        <w:t>пе-тух</w:t>
      </w:r>
      <w:proofErr w:type="spellEnd"/>
      <w:proofErr w:type="gramEnd"/>
      <w:r>
        <w:t xml:space="preserve">, </w:t>
      </w:r>
      <w:proofErr w:type="spellStart"/>
      <w:r>
        <w:t>ве-ник</w:t>
      </w:r>
      <w:proofErr w:type="spellEnd"/>
      <w:r>
        <w:t xml:space="preserve">, </w:t>
      </w:r>
      <w:proofErr w:type="spellStart"/>
      <w:r>
        <w:t>бан-ка</w:t>
      </w:r>
      <w:proofErr w:type="spellEnd"/>
      <w:r>
        <w:t xml:space="preserve">, </w:t>
      </w:r>
      <w:proofErr w:type="spellStart"/>
      <w:r>
        <w:t>вед-ро</w:t>
      </w:r>
      <w:proofErr w:type="spellEnd"/>
      <w:r>
        <w:t xml:space="preserve">, </w:t>
      </w:r>
      <w:proofErr w:type="spellStart"/>
      <w:r>
        <w:t>ста-кан</w:t>
      </w:r>
      <w:proofErr w:type="spellEnd"/>
      <w:r>
        <w:t xml:space="preserve">, </w:t>
      </w:r>
      <w:proofErr w:type="spellStart"/>
      <w:r>
        <w:t>фар-тук</w:t>
      </w:r>
      <w:proofErr w:type="spellEnd"/>
      <w:r>
        <w:t xml:space="preserve">, </w:t>
      </w:r>
      <w:proofErr w:type="spellStart"/>
      <w:r>
        <w:t>те-ле-фон</w:t>
      </w:r>
      <w:proofErr w:type="spellEnd"/>
      <w:r>
        <w:t xml:space="preserve">, </w:t>
      </w:r>
      <w:proofErr w:type="spellStart"/>
      <w:r>
        <w:t>ба-боч-ка</w:t>
      </w:r>
      <w:proofErr w:type="spellEnd"/>
      <w:r>
        <w:t xml:space="preserve">, </w:t>
      </w:r>
      <w:proofErr w:type="spellStart"/>
      <w:r>
        <w:t>све-</w:t>
      </w:r>
      <w:r w:rsidR="00C046C6">
        <w:t>то-фор</w:t>
      </w:r>
      <w:proofErr w:type="spellEnd"/>
      <w:r w:rsidR="00C046C6">
        <w:t xml:space="preserve">, </w:t>
      </w:r>
      <w:proofErr w:type="spellStart"/>
      <w:r w:rsidR="00C046C6">
        <w:t>пер-чат-ки</w:t>
      </w:r>
      <w:proofErr w:type="spellEnd"/>
      <w:r w:rsidR="00C046C6">
        <w:t>, мост, хлеб.</w:t>
      </w:r>
    </w:p>
    <w:p w:rsidR="003660E2" w:rsidRDefault="003660E2" w:rsidP="003660E2">
      <w:pPr>
        <w:jc w:val="both"/>
        <w:rPr>
          <w:b/>
        </w:rPr>
      </w:pPr>
    </w:p>
    <w:p w:rsidR="003660E2" w:rsidRPr="00485315" w:rsidRDefault="003660E2" w:rsidP="003660E2">
      <w:pPr>
        <w:numPr>
          <w:ilvl w:val="0"/>
          <w:numId w:val="1"/>
        </w:numPr>
        <w:jc w:val="both"/>
        <w:rPr>
          <w:b/>
        </w:rPr>
      </w:pPr>
      <w:r w:rsidRPr="0060514B">
        <w:rPr>
          <w:b/>
        </w:rPr>
        <w:t>Учите выделять звуки из слова.</w:t>
      </w:r>
      <w:r>
        <w:rPr>
          <w:b/>
        </w:rPr>
        <w:t xml:space="preserve"> </w:t>
      </w:r>
      <w:r>
        <w:t>Какой звук слышишь в начале? Какой звук стоит в конце? Какой звук на третьем месте? Назови все звуки в слове по порядку. Сколько их получилось? Купите ребенку пластиковые или магнитные буквы, и пускай он складывает из них слова.</w:t>
      </w:r>
    </w:p>
    <w:p w:rsidR="003660E2" w:rsidRPr="0060514B" w:rsidRDefault="003660E2" w:rsidP="003660E2">
      <w:pPr>
        <w:jc w:val="both"/>
        <w:rPr>
          <w:b/>
        </w:rPr>
      </w:pPr>
    </w:p>
    <w:p w:rsidR="003660E2" w:rsidRPr="00AD456A" w:rsidRDefault="003660E2" w:rsidP="003660E2">
      <w:pPr>
        <w:numPr>
          <w:ilvl w:val="0"/>
          <w:numId w:val="1"/>
        </w:numPr>
        <w:jc w:val="both"/>
      </w:pPr>
      <w:r>
        <w:rPr>
          <w:b/>
        </w:rPr>
        <w:t>Учите пересказывать сказки или рассказы</w:t>
      </w:r>
      <w:r w:rsidRPr="0060514B">
        <w:t>.</w:t>
      </w:r>
      <w:r>
        <w:t xml:space="preserve"> Ребенок должен научиться пересказывать содержание мультфильма с обязательным умением называть имена героев, не размахивая при этом руками. Если ребенку трудно начать, помогите ему с помощью вопросов. К 6 годам дети должны правильно строить предложения, уметь с выражением прочитать стихотворение, рассказать сказку, описать картинку или серию картинок, связать начало, </w:t>
      </w:r>
      <w:r w:rsidRPr="00AD456A">
        <w:t xml:space="preserve">продолжение и конец рассказа.  </w:t>
      </w:r>
      <w:r>
        <w:t>Обсуждайте с ребенком прочитанное произведение:</w:t>
      </w:r>
    </w:p>
    <w:p w:rsidR="003660E2" w:rsidRPr="00AD456A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 xml:space="preserve">Выясните перед чтением или во время чтения трудные слова. </w:t>
      </w:r>
    </w:p>
    <w:p w:rsidR="003660E2" w:rsidRPr="00AD456A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 xml:space="preserve">Спросите, понравилось ли произведение. Чем? </w:t>
      </w:r>
    </w:p>
    <w:p w:rsidR="003660E2" w:rsidRPr="00AD456A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 xml:space="preserve">Что нового, интересного он узнал? </w:t>
      </w:r>
    </w:p>
    <w:p w:rsidR="003660E2" w:rsidRPr="00AD456A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 xml:space="preserve">Попросите ребенка рассказать вам о главном герое, главном событии рассказа, стихотворения. </w:t>
      </w:r>
    </w:p>
    <w:p w:rsidR="003660E2" w:rsidRPr="00AD456A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 xml:space="preserve">Как описана природа? </w:t>
      </w:r>
    </w:p>
    <w:p w:rsidR="003660E2" w:rsidRPr="00AD456A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 xml:space="preserve">Какие слова и выражения ему запомнились? </w:t>
      </w:r>
    </w:p>
    <w:p w:rsidR="003660E2" w:rsidRPr="00AD456A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 xml:space="preserve">Чему научила его книга? </w:t>
      </w:r>
    </w:p>
    <w:p w:rsidR="003660E2" w:rsidRPr="00AD456A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 xml:space="preserve">Предложите ребенку нарисовать картинку к понравившемуся эпизоду. </w:t>
      </w:r>
    </w:p>
    <w:p w:rsidR="003660E2" w:rsidRDefault="003660E2" w:rsidP="003660E2">
      <w:pPr>
        <w:numPr>
          <w:ilvl w:val="0"/>
          <w:numId w:val="2"/>
        </w:numPr>
        <w:spacing w:before="100" w:beforeAutospacing="1" w:after="100" w:afterAutospacing="1"/>
      </w:pPr>
      <w:r w:rsidRPr="00AD456A">
        <w:t>Выучите отрывок, изображая</w:t>
      </w:r>
      <w:r>
        <w:t xml:space="preserve"> голосом персонажей произведения.</w:t>
      </w:r>
    </w:p>
    <w:p w:rsidR="003660E2" w:rsidRDefault="003660E2" w:rsidP="003660E2">
      <w:pPr>
        <w:jc w:val="both"/>
      </w:pPr>
    </w:p>
    <w:p w:rsidR="003660E2" w:rsidRPr="00FD3FC4" w:rsidRDefault="003660E2" w:rsidP="00530444">
      <w:pPr>
        <w:jc w:val="right"/>
        <w:rPr>
          <w:b/>
          <w:i/>
        </w:rPr>
      </w:pPr>
    </w:p>
    <w:p w:rsidR="009B0C22" w:rsidRDefault="009B0C22"/>
    <w:sectPr w:rsidR="009B0C22" w:rsidSect="00FD3FC4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61D2"/>
    <w:multiLevelType w:val="hybridMultilevel"/>
    <w:tmpl w:val="26364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E35888"/>
    <w:multiLevelType w:val="hybridMultilevel"/>
    <w:tmpl w:val="423EA85E"/>
    <w:lvl w:ilvl="0" w:tplc="FA7AD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0E2"/>
    <w:rsid w:val="003660E2"/>
    <w:rsid w:val="00530444"/>
    <w:rsid w:val="006C74F3"/>
    <w:rsid w:val="009B0C22"/>
    <w:rsid w:val="00C046C6"/>
    <w:rsid w:val="00C7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2012-04-26T03:34:00Z</dcterms:created>
  <dcterms:modified xsi:type="dcterms:W3CDTF">2013-09-09T11:02:00Z</dcterms:modified>
</cp:coreProperties>
</file>